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82" w:rsidRPr="007F3610" w:rsidRDefault="00CC6E82" w:rsidP="007F3610">
      <w:pPr>
        <w:pStyle w:val="Heading1"/>
        <w:rPr>
          <w:rFonts w:eastAsia="Times New Roman"/>
          <w:color w:val="auto"/>
          <w:lang w:eastAsia="en-NZ"/>
        </w:rPr>
      </w:pPr>
      <w:proofErr w:type="gramStart"/>
      <w:r w:rsidRPr="007F3610">
        <w:rPr>
          <w:rFonts w:eastAsia="Times New Roman"/>
          <w:color w:val="auto"/>
          <w:lang w:eastAsia="en-NZ"/>
        </w:rPr>
        <w:t>2014 Annual General Meeting for the Association for Women in the Sciences.</w:t>
      </w:r>
      <w:proofErr w:type="gramEnd"/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Held at COLT122,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Kelburn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Campus, Victoria University of Wellington</w:t>
      </w:r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Meeting opened at 4:42pm</w:t>
      </w:r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C6E82" w:rsidRP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Present: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Esther Haines, Natalie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Harfoot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Tracy Farr, Hazel Gatehouse, Sarah Wilcox,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Angela Brandt, Nicolette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Rattenbury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Elissa Cameron, Elizabeth Daly, Melissa Griffin, Susan Corley,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Malina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Storer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Nicola Gaston, Sarah McKenzie, Eva Anton, Wendy Nelson, Judy Sutherland, Ana Clarke, Desna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Whaanga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Sara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Mikaloff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-Fletcher, Lauren Fletcher, Joanne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Clapcott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Di Tracey, Deb Crittenden, Patricia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Durence</w:t>
      </w:r>
      <w:proofErr w:type="spellEnd"/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C6E82" w:rsidRP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Apologies: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Carolyn Lundquist, Miriam Hall, Liz Carpenter</w:t>
      </w:r>
    </w:p>
    <w:p w:rsidR="00CC6E82" w:rsidRPr="007F3610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CC6E8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2013 AGM Minutes</w:t>
      </w:r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Minutes of the previous AGM were tabled.</w:t>
      </w:r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Addition of Liz Carpenter to Executive membership list was noted.</w:t>
      </w:r>
    </w:p>
    <w:p w:rsid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moved to accept the minutes of the 2013 AGM with proviso to make the amendment as above. Natalie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Harfoot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Passed.</w:t>
      </w:r>
      <w:proofErr w:type="gramEnd"/>
    </w:p>
    <w:p w:rsidR="00CC6E82" w:rsidRP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C6E82" w:rsidRPr="007F3610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Matters arising from previous minutes</w:t>
      </w:r>
    </w:p>
    <w:p w:rsidR="00B513D5" w:rsidRDefault="00B513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There were no matters arising</w:t>
      </w:r>
      <w:r w:rsidR="00CC6E82" w:rsidRPr="00CC6E8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:rsidR="00CC6E82" w:rsidRPr="007F3610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Convenor's report</w:t>
      </w:r>
    </w:p>
    <w:p w:rsidR="00B513D5" w:rsidRDefault="00B513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Esther Haines tabled the Convenor’s report (attached)</w:t>
      </w:r>
    </w:p>
    <w:p w:rsidR="00B513D5" w:rsidRDefault="00B513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moved to accept the Convenor’s report. Hazel Gatehouse seconded.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Passed.</w:t>
      </w:r>
      <w:proofErr w:type="gramEnd"/>
    </w:p>
    <w:p w:rsidR="00B513D5" w:rsidRDefault="00B513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C6E82" w:rsidRPr="007F3610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Treasurer's report</w:t>
      </w:r>
    </w:p>
    <w:p w:rsidR="00B513D5" w:rsidRDefault="00B513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Hazel Gatehouse tabled the Treasurer’s report (attached)</w:t>
      </w:r>
    </w:p>
    <w:p w:rsidR="00B513D5" w:rsidRDefault="00B513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Hazel moved to accept the Treasurer’s report. 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Passed.</w:t>
      </w:r>
      <w:proofErr w:type="gramEnd"/>
    </w:p>
    <w:p w:rsidR="00B513D5" w:rsidRPr="007F3610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CC6E8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 xml:space="preserve">Election of Officers: </w:t>
      </w:r>
    </w:p>
    <w:p w:rsidR="00B513D5" w:rsidRDefault="00904F96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National Convenor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– 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nominated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Malina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Storer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Seconded by Hazel Gatehouse.</w:t>
      </w:r>
      <w:proofErr w:type="gramEnd"/>
    </w:p>
    <w:p w:rsidR="00B513D5" w:rsidRDefault="00904F96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Auckland</w:t>
      </w:r>
      <w:r w:rsidR="00CC6E82"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 convenor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Nicolette </w:t>
      </w:r>
      <w:proofErr w:type="spellStart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Rattenburg</w:t>
      </w:r>
      <w:proofErr w:type="spellEnd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  <w:proofErr w:type="gramEnd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gramStart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Seconded by Emma </w:t>
      </w:r>
      <w:proofErr w:type="spellStart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  <w:proofErr w:type="gramEnd"/>
      <w:r w:rsidR="00CC6E82" w:rsidRPr="00CC6E8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3E4CD5" w:rsidRDefault="007F3610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Waikato convenor</w:t>
      </w:r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– no nominations</w:t>
      </w:r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Wellington </w:t>
      </w:r>
      <w:r w:rsidR="007F3610"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co</w:t>
      </w:r>
      <w:r w:rsid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nvenor</w:t>
      </w:r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. Seconded by Natalie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Harfoot</w:t>
      </w:r>
      <w:proofErr w:type="spellEnd"/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Christchurch </w:t>
      </w:r>
      <w:r w:rsid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convenor</w:t>
      </w:r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– Kimberl</w:t>
      </w:r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>ee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Jordan.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Malina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Storer</w:t>
      </w:r>
      <w:proofErr w:type="spellEnd"/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Dunedin</w:t>
      </w:r>
      <w:r w:rsidR="007F3610"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 </w:t>
      </w:r>
      <w:r w:rsidR="007F3610"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c</w:t>
      </w:r>
      <w:r w:rsid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onvenor</w:t>
      </w:r>
      <w:r w:rsid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–Natalie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Harfoot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and Rachel Davidson.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Palmerston</w:t>
      </w:r>
      <w:proofErr w:type="spellEnd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 North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convenor</w:t>
      </w:r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– Elizabeth Daly.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Hazel Gatehouse</w:t>
      </w:r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Nelson </w:t>
      </w:r>
      <w:r w:rsidR="007F3610"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c</w:t>
      </w:r>
      <w:r w:rsid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onvenor</w:t>
      </w:r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– Lauren Fletcher.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Secretary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– Miriam Hall.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</w:p>
    <w:p w:rsidR="00B513D5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Treasurer</w:t>
      </w:r>
      <w:r w:rsidR="003E4CD5"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 </w:t>
      </w:r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– Hazel Gatehouse.</w:t>
      </w:r>
      <w:proofErr w:type="gramEnd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</w:t>
      </w:r>
      <w:proofErr w:type="spellStart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 w:rsidR="003E4CD5"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  <w:r w:rsidRPr="00CC6E82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:rsidR="00B513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 xml:space="preserve">Membership secretary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– </w:t>
      </w:r>
      <w:proofErr w:type="spellStart"/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>Malina</w:t>
      </w:r>
      <w:proofErr w:type="spellEnd"/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>Storer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</w:t>
      </w:r>
      <w:r w:rsidR="00E03095">
        <w:rPr>
          <w:rFonts w:ascii="Times New Roman" w:eastAsia="Times New Roman" w:hAnsi="Times New Roman" w:cs="Times New Roman"/>
          <w:sz w:val="24"/>
          <w:szCs w:val="24"/>
          <w:lang w:eastAsia="en-NZ"/>
        </w:rPr>
        <w:t>Emma Timewell</w:t>
      </w:r>
      <w:bookmarkStart w:id="0" w:name="_GoBack"/>
      <w:bookmarkEnd w:id="0"/>
    </w:p>
    <w:p w:rsidR="00B513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Editor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– Michelle Thunders. Seconded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</w:p>
    <w:p w:rsidR="003E4C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B513D5" w:rsidRDefault="003E4CD5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gramStart"/>
      <w:r w:rsidRPr="007F3610">
        <w:rPr>
          <w:rFonts w:ascii="Times New Roman" w:eastAsia="Times New Roman" w:hAnsi="Times New Roman" w:cs="Times New Roman"/>
          <w:i/>
          <w:sz w:val="24"/>
          <w:szCs w:val="24"/>
          <w:lang w:eastAsia="en-NZ"/>
        </w:rPr>
        <w:t>Executive members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– Esther Haines, Ana Clarke</w:t>
      </w:r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, </w:t>
      </w:r>
      <w:proofErr w:type="spellStart"/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>Cilla</w:t>
      </w:r>
      <w:proofErr w:type="spellEnd"/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 w:rsidR="007F3610">
        <w:rPr>
          <w:rFonts w:ascii="Times New Roman" w:eastAsia="Times New Roman" w:hAnsi="Times New Roman" w:cs="Times New Roman"/>
          <w:sz w:val="24"/>
          <w:szCs w:val="24"/>
          <w:lang w:eastAsia="en-NZ"/>
        </w:rPr>
        <w:t>Wehi</w:t>
      </w:r>
      <w:proofErr w:type="spellEnd"/>
      <w:r w:rsidR="000A6D8B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  <w:proofErr w:type="gramEnd"/>
      <w:r w:rsidR="000A6D8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 by Natalie </w:t>
      </w:r>
      <w:proofErr w:type="spellStart"/>
      <w:r w:rsidR="000A6D8B">
        <w:rPr>
          <w:rFonts w:ascii="Times New Roman" w:eastAsia="Times New Roman" w:hAnsi="Times New Roman" w:cs="Times New Roman"/>
          <w:sz w:val="24"/>
          <w:szCs w:val="24"/>
          <w:lang w:eastAsia="en-NZ"/>
        </w:rPr>
        <w:t>Harfoot</w:t>
      </w:r>
      <w:proofErr w:type="spellEnd"/>
    </w:p>
    <w:p w:rsidR="000A6D8B" w:rsidRDefault="000A6D8B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C6E82" w:rsidRPr="007F3610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</w:pPr>
      <w:r w:rsidRPr="007F3610">
        <w:rPr>
          <w:rFonts w:ascii="Times New Roman" w:eastAsia="Times New Roman" w:hAnsi="Times New Roman" w:cs="Times New Roman"/>
          <w:b/>
          <w:sz w:val="24"/>
          <w:szCs w:val="24"/>
          <w:lang w:eastAsia="en-NZ"/>
        </w:rPr>
        <w:t>Other business</w:t>
      </w:r>
    </w:p>
    <w:p w:rsidR="000A6D8B" w:rsidRDefault="000A6D8B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formally thanked Esther for her time as National Convenor.</w:t>
      </w:r>
    </w:p>
    <w:p w:rsidR="000A6D8B" w:rsidRDefault="000A6D8B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Emma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Timewell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asked if AWIS should pursue membership to RSNZ. Tracy Farr advised membership would be between $500 and $1500 (depending on number of members in AWIS). Membership would provide voting rights for Council positions, RSNZ information, Fellowship nominations,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credibility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to AWIS. Tracy recommended AWIS consider joining at the beginning of the calendar year to get the most out of the membership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Fellowship and council membership voting closes in Feb annually.</w:t>
      </w:r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Emma polled interest in membership. ~50% were for, 50% were unsure/abstained</w:t>
      </w:r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. </w:t>
      </w:r>
      <w:proofErr w:type="spellStart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>Malina</w:t>
      </w:r>
      <w:proofErr w:type="spellEnd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proposed the Executive to investigate further for next year.  </w:t>
      </w:r>
      <w:proofErr w:type="spellStart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>Baljinder</w:t>
      </w:r>
      <w:proofErr w:type="spellEnd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>Devgun</w:t>
      </w:r>
      <w:proofErr w:type="spellEnd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seconded. </w:t>
      </w:r>
      <w:proofErr w:type="gramStart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>Online poll for members to be considered.</w:t>
      </w:r>
      <w:proofErr w:type="gramEnd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gramStart"/>
      <w:r w:rsidR="00CA21C1">
        <w:rPr>
          <w:rFonts w:ascii="Times New Roman" w:eastAsia="Times New Roman" w:hAnsi="Times New Roman" w:cs="Times New Roman"/>
          <w:sz w:val="24"/>
          <w:szCs w:val="24"/>
          <w:lang w:eastAsia="en-NZ"/>
        </w:rPr>
        <w:t>Tracey Farr to send further information to AWIS for consideration.</w:t>
      </w:r>
      <w:proofErr w:type="gramEnd"/>
    </w:p>
    <w:p w:rsidR="00CA21C1" w:rsidRDefault="00CA21C1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A21C1" w:rsidRDefault="00CA21C1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Malina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Storer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offered formal thanks to Liz Carpenter and Carolyn Lundquist for their contribution to the AWIS executive.  Esther Haines seconded.</w:t>
      </w:r>
    </w:p>
    <w:p w:rsidR="00CA21C1" w:rsidRDefault="00CA21C1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CA21C1" w:rsidRDefault="00CA21C1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t>The meeting closed at 5:14pm</w:t>
      </w:r>
    </w:p>
    <w:p w:rsidR="00CC6E82" w:rsidRPr="00CC6E82" w:rsidRDefault="00CC6E82" w:rsidP="00CC6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CC6E82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:rsidR="005E7F29" w:rsidRDefault="00E03095"/>
    <w:sectPr w:rsidR="005E7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82"/>
    <w:rsid w:val="000A6D8B"/>
    <w:rsid w:val="000D50F1"/>
    <w:rsid w:val="001F4070"/>
    <w:rsid w:val="003E4CD5"/>
    <w:rsid w:val="007F3610"/>
    <w:rsid w:val="00904F96"/>
    <w:rsid w:val="009250E5"/>
    <w:rsid w:val="00B513D5"/>
    <w:rsid w:val="00CA21C1"/>
    <w:rsid w:val="00CC6E82"/>
    <w:rsid w:val="00D33258"/>
    <w:rsid w:val="00D60786"/>
    <w:rsid w:val="00E0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7</cp:revision>
  <dcterms:created xsi:type="dcterms:W3CDTF">2014-07-15T08:27:00Z</dcterms:created>
  <dcterms:modified xsi:type="dcterms:W3CDTF">2014-07-26T09:22:00Z</dcterms:modified>
</cp:coreProperties>
</file>